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B5" w:rsidRDefault="00AD45B5" w:rsidP="00AD4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</w:t>
      </w:r>
    </w:p>
    <w:p w:rsidR="00AD45B5" w:rsidRPr="00536B84" w:rsidRDefault="00AD45B5" w:rsidP="00AD4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программы учебной дисциплины</w:t>
      </w:r>
    </w:p>
    <w:p w:rsidR="00AD45B5" w:rsidRPr="00536B84" w:rsidRDefault="00AD45B5" w:rsidP="00AD4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B5">
        <w:rPr>
          <w:rFonts w:ascii="Times New Roman" w:eastAsia="Times New Roman" w:hAnsi="Times New Roman" w:cs="Times New Roman"/>
          <w:sz w:val="24"/>
          <w:szCs w:val="24"/>
          <w:lang w:eastAsia="ru-RU"/>
        </w:rPr>
        <w:t>ПМ 0</w:t>
      </w:r>
      <w:r w:rsidR="00194EC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D4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94ECE" w:rsidRPr="00194E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Приготовление, оформление и подготовка к реализации кулинарной и кондитерской продукции диетического питания</w:t>
      </w:r>
      <w:r w:rsidR="00194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профессии 43.01.09. Повар, кондитер,</w:t>
      </w:r>
    </w:p>
    <w:p w:rsidR="00AD45B5" w:rsidRPr="00536B84" w:rsidRDefault="00AD45B5" w:rsidP="00AD4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разработанной</w:t>
      </w:r>
      <w:proofErr w:type="gramEnd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преподавателем </w:t>
      </w:r>
      <w:proofErr w:type="spellStart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Мокряк</w:t>
      </w:r>
      <w:proofErr w:type="spellEnd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Е.Н.</w:t>
      </w:r>
    </w:p>
    <w:tbl>
      <w:tblPr>
        <w:tblStyle w:val="1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</w:tblGrid>
      <w:tr w:rsidR="00AD45B5" w:rsidRPr="00536B84" w:rsidTr="00692956">
        <w:tc>
          <w:tcPr>
            <w:tcW w:w="2978" w:type="dxa"/>
          </w:tcPr>
          <w:p w:rsidR="00AD45B5" w:rsidRPr="00536B84" w:rsidRDefault="00AD45B5" w:rsidP="00E641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087" w:type="dxa"/>
          </w:tcPr>
          <w:p w:rsidR="00AD45B5" w:rsidRPr="00536B84" w:rsidRDefault="00AD45B5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Целью изучения дисциплины является приобретение обучающимися теоретических знаний, практических навыков и умений в области основ товароведения продовольственных товаров.</w:t>
            </w:r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E641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87" w:type="dxa"/>
          </w:tcPr>
          <w:p w:rsidR="00AD45B5" w:rsidRPr="00536B84" w:rsidRDefault="00AD45B5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Учебная дисциплина входит в профессиональный цикл.</w:t>
            </w:r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E6411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87" w:type="dxa"/>
          </w:tcPr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ПК 6.1.Подготавливать рабочее место, оборудование, сырье, исходные материалы для обработки сырья, приготовления кулинарной и кондитерской продукции диетического питания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ПК 6.2. Осуществлять приготовление, творческое оформление и подготовку к реализации холодных диетических блюд  разнообразного ассортимента, применение в диетах.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ПК 6.3. Осуществлять приготовление, творческое оформление и подготовку к реализации диетических супов  разнообразного ассортимента, применение в диетах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ПК 6.4. Осуществлять приготовление, творческое оформление и подготовку к реализации диетических вторых горячих блюд разнообразного ассортимента, применение в диетах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ПК 6.5. Осуществлять приготовление, творческое оформление и подготовку к реализации диетических сладких блюд и напитков разнообразного ассортимента, применение в диетах</w:t>
            </w:r>
          </w:p>
          <w:p w:rsid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ПК 6.6.Осуществлять приготовление, творческое оформление и подготовку к реализации изделий из дрожжевого теста и кондитерских изделий с пониженной калорийностью разнообразного ассортимента, применение в диетах.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способы решения задач профессиональной деятельности, применительно к различным контекстам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ab/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ab/>
              <w:t>Работать в коллективе и команде, эффективно взаимодействовать с коллегами, руководством, клиентами.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ab/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194ECE" w:rsidRPr="00194ECE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 xml:space="preserve"> 8.</w:t>
            </w: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AD45B5" w:rsidRPr="00536B84" w:rsidRDefault="00194ECE" w:rsidP="00E6411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94ECE">
              <w:rPr>
                <w:rFonts w:ascii="Times New Roman" w:hAnsi="Times New Roman" w:cs="Times New Roman"/>
                <w:sz w:val="24"/>
                <w:szCs w:val="24"/>
              </w:rPr>
              <w:t xml:space="preserve"> 9. </w:t>
            </w:r>
            <w:r w:rsidRPr="00194ECE">
              <w:rPr>
                <w:rFonts w:ascii="Times New Roman" w:hAnsi="Times New Roman" w:cs="Times New Roman"/>
                <w:sz w:val="24"/>
                <w:szCs w:val="24"/>
              </w:rPr>
              <w:tab/>
              <w:t>Пользоваться профессиональной документацией на государственном и иностранном языках.</w:t>
            </w:r>
          </w:p>
        </w:tc>
      </w:tr>
      <w:tr w:rsidR="00AD45B5" w:rsidRPr="00536B84" w:rsidTr="00692956">
        <w:trPr>
          <w:trHeight w:val="70"/>
        </w:trPr>
        <w:tc>
          <w:tcPr>
            <w:tcW w:w="2978" w:type="dxa"/>
          </w:tcPr>
          <w:p w:rsidR="00AD45B5" w:rsidRPr="00536B84" w:rsidRDefault="00AD45B5" w:rsidP="00692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</w:t>
            </w: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получаемые в результате освоения </w:t>
            </w:r>
          </w:p>
        </w:tc>
        <w:tc>
          <w:tcPr>
            <w:tcW w:w="7087" w:type="dxa"/>
          </w:tcPr>
          <w:p w:rsidR="00AD45B5" w:rsidRPr="00196DD3" w:rsidRDefault="00AD45B5" w:rsidP="00692956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 xml:space="preserve">Цели и задачи профессионального модуля – требования к </w:t>
            </w:r>
            <w:r w:rsidRPr="00196DD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результатам освоения профессионального модуля: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 целью овладения указанным видом профессиональной деятельности и соответствующими профессиональными компетенциями </w:t>
            </w:r>
            <w:proofErr w:type="gramStart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 ходе освоения профессионального модуля должен: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Иметь практический опыт</w:t>
            </w: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 xml:space="preserve">подготовке, уборке рабочего места, подготовке к работе сырья, технологического оборудования, производственного инвентаря, инструментов, </w:t>
            </w:r>
            <w:proofErr w:type="spell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приборов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приготовлении</w:t>
            </w:r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, творческом оформлении и подготовке к реализации холодных диетических блюд диетического питания разнообразного ассортимента.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взаимодействии</w:t>
            </w:r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 потребителями при отпуске продукции с прилавка/раздачи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приготовлении</w:t>
            </w:r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, творческом оформлении и подготовке к реализации супов диетического питания разнообразного ассортимента.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взаимодействии</w:t>
            </w:r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 потребителями при отпуске продукции с прилавка/раздачи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приготовлении</w:t>
            </w:r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, творческом оформлении и подготовке к реализации вторых горячих блюд  диетического питания разнообразного ассортимента.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взаимодействии</w:t>
            </w:r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 потребителями при отпуске продукции с прилавка/раздачи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приготовлении</w:t>
            </w:r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, творческом оформлении и подготовке к реализации диетических сладких блюд и напитков разнообразного ассортимента.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взаимодействии</w:t>
            </w:r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 потребителями при отпуске продукции с прилавка/раздачи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приготовлении</w:t>
            </w:r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, творческом оформлении и подготовке к реализации изделий из дрожжевого теста и кондитерских изделий с пониженной калорийностью разнообразного ассортимента;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ведении</w:t>
            </w:r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расчетов с потребителями при отпуске продукции на вынос, взаимодействии с потребителями при отпуске продукции с прилавка/раздачи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Уметь:</w:t>
            </w:r>
          </w:p>
          <w:p w:rsidR="00E6411A" w:rsidRPr="00E6411A" w:rsidRDefault="00E6411A" w:rsidP="00E6411A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ab/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чистоты, видом работ;</w:t>
            </w:r>
          </w:p>
          <w:p w:rsidR="00E6411A" w:rsidRPr="00E6411A" w:rsidRDefault="00E6411A" w:rsidP="00E6411A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 xml:space="preserve"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6411A" w:rsidRPr="00E6411A" w:rsidRDefault="00E6411A" w:rsidP="00E6411A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>взвешивать, измерять продукты в соответствии с рецептурой, осуществлять их взаимозаменяемость в соответствии с нормами закладки;</w:t>
            </w:r>
          </w:p>
          <w:p w:rsidR="00E6411A" w:rsidRPr="00E6411A" w:rsidRDefault="00E6411A" w:rsidP="00E6411A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>выбирать, применять, комбинировать методы приготовления кулинарной и кондитерской продукции диетического питания</w:t>
            </w:r>
          </w:p>
          <w:p w:rsidR="00E6411A" w:rsidRPr="00E6411A" w:rsidRDefault="00E6411A" w:rsidP="00E6411A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proofErr w:type="spell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порционировать</w:t>
            </w:r>
            <w:proofErr w:type="spell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 сервировать и </w:t>
            </w:r>
            <w:proofErr w:type="spell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оформлятьсоблюдать</w:t>
            </w:r>
            <w:proofErr w:type="spell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выход, выдерживать температуру подачи кулинарной и кондитерской продукции диетического питания  при </w:t>
            </w:r>
            <w:proofErr w:type="spell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порционировании</w:t>
            </w:r>
            <w:proofErr w:type="spell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E6411A" w:rsidRPr="00E6411A" w:rsidRDefault="00E6411A" w:rsidP="00E6411A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 xml:space="preserve">выбирать, применять, комбинировать способы подготовки сырья, замеса теста, приготовления фаршей, начинок, отделочных 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полуфабрикатов, формования, выпечки, отделки хлебобулочных, мучных кондитерских изделий с пониженной калорийностью;</w:t>
            </w:r>
            <w:proofErr w:type="gramEnd"/>
          </w:p>
          <w:p w:rsidR="00E6411A" w:rsidRPr="00E6411A" w:rsidRDefault="00E6411A" w:rsidP="00E6411A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хранить, </w:t>
            </w:r>
            <w:proofErr w:type="spell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порционировать</w:t>
            </w:r>
            <w:proofErr w:type="spell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(комплектовать), эстетично упаковывать на вынос готовые изделия с учетом требований к безопасности.</w:t>
            </w:r>
          </w:p>
          <w:p w:rsidR="00AD45B5" w:rsidRPr="00AD45B5" w:rsidRDefault="00AD45B5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Знать:</w:t>
            </w: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 xml:space="preserve">требования охраны труда, пожарной безопасности, производственной санитарии и личной гигиены в организациях диетического питания; 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приборов используемых для приготовления кулинарной и кондитерской продукции диетического питания, посуды и правила ухода за ними; 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 xml:space="preserve">рецептуры, пищевая </w:t>
            </w:r>
            <w:proofErr w:type="spell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ценност</w:t>
            </w:r>
            <w:proofErr w:type="spell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,. использование в диетах, требования к качеству, методы приготовления  диетических </w:t>
            </w:r>
            <w:proofErr w:type="spellStart"/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диетических</w:t>
            </w:r>
            <w:proofErr w:type="spellEnd"/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сладких блюд и напитков  разнообразного ассортимента;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>критерии оценки качества основных продуктов и дополнительных ингредиентов, используемых  для приготовления кулинарной и кондитерской продукции диетического питани</w:t>
            </w:r>
            <w:proofErr w:type="gram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я-</w:t>
            </w:r>
            <w:proofErr w:type="gram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готовить различные виды теста: дрожжевое, песочное, бисквитное,  заварное, пряничное с пониженной калорийностью, вручную и с использованием технологического оборудования;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>подготавливать начинки, отделочные полуфабрикаты с пониженной калорийностью;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 xml:space="preserve">проводить формование, </w:t>
            </w:r>
            <w:proofErr w:type="spell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расстойку</w:t>
            </w:r>
            <w:proofErr w:type="spell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, выпечку, оценку готовности выпеченных мучных кондитерских изделий;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>проводить оформление мучных кондитерских изделий;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  <w:proofErr w:type="spellStart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порционировать</w:t>
            </w:r>
            <w:proofErr w:type="spellEnd"/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(комплектовать) с учетом рационального использования ресурсов, соблюдения требований по безопасности готовой продукции;</w:t>
            </w:r>
          </w:p>
          <w:p w:rsidR="00E6411A" w:rsidRPr="00E6411A" w:rsidRDefault="00E6411A" w:rsidP="00E6411A">
            <w:pPr>
              <w:spacing w:line="240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–</w:t>
            </w: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>методы приготовления изделий из дрожжевого теста и кондитерских изделий с пониженной калорийностью, правила их выбора с учетом типа питания, кулинарных свойств основного продукта;</w:t>
            </w:r>
          </w:p>
          <w:p w:rsidR="00AD45B5" w:rsidRPr="00E6411A" w:rsidRDefault="00E6411A" w:rsidP="00692956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6411A">
              <w:rPr>
                <w:rFonts w:ascii="Times New Roman" w:eastAsia="Arial Unicode MS" w:hAnsi="Times New Roman" w:cs="Times New Roman"/>
                <w:sz w:val="24"/>
                <w:szCs w:val="24"/>
              </w:rPr>
              <w:t>правила, техника общения с потребителями.</w:t>
            </w:r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536B84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7087" w:type="dxa"/>
          </w:tcPr>
          <w:p w:rsidR="00A77818" w:rsidRDefault="00D07A9D" w:rsidP="00D07A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D07A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Организация приготовления,  подготовки к реализации кулинарной и кондитерской продукции диетического питания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07A9D" w:rsidRDefault="00D07A9D" w:rsidP="00D07A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07A9D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Нормативные документы, регламентирующие организационные основы питания в лечебно-профилактических учреждениях.</w:t>
            </w:r>
          </w:p>
          <w:p w:rsidR="00D07A9D" w:rsidRDefault="00D07A9D" w:rsidP="00D07A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  <w:r w:rsidRPr="00D07A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07A9D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Характеристика, химический состав и энергетическая ценность стандартных диет, применяемых в лечебно профилактический учреждениях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07A9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</w:p>
          <w:p w:rsidR="00D07A9D" w:rsidRDefault="00D07A9D" w:rsidP="00D07A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07A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Процессы приготовления, подготовки к реализации кулинарной и кондитерской продукции диетического питания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07A9D" w:rsidRDefault="00D07A9D" w:rsidP="00D07A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  <w:r w:rsidRPr="00D07A9D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холодных  блюд  для  диетического и лечебного питания</w:t>
            </w:r>
            <w:r w:rsidR="00F62D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2DA3" w:rsidRDefault="00F62DA3" w:rsidP="00F62D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  <w:r w:rsidRPr="00F62D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Приготовление первых  блюд и соусов для  диетического и лечебного питания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2DA3" w:rsidRDefault="00F62DA3" w:rsidP="00F62D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2DA3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 блюд из овощей  для  диетического и лечебного питания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2DA3" w:rsidRDefault="00F62DA3" w:rsidP="00F62D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  <w:r w:rsidRPr="00F62D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Приготовление  блюда из круп и каши, макаронных изделий, бобовых  для  диетического и лечебного питания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2DA3" w:rsidRDefault="00F62DA3" w:rsidP="00F62D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  <w:r w:rsidRPr="00F62D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Приготовление  блюда из яиц и творога для  </w:t>
            </w:r>
            <w:r w:rsidRPr="00F62D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диетического и лечебного питания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2DA3" w:rsidRDefault="00F62DA3" w:rsidP="00F62D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62DA3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блюд из рыбы для  диетического и лечебного питания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2DA3" w:rsidRDefault="00F62DA3" w:rsidP="00F62D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</w:t>
            </w:r>
            <w:r w:rsidRPr="00F62D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Приготовление  блюд из мяса и мясопродуктов  для  диетического и лечебного питания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2DA3" w:rsidRDefault="00F62DA3" w:rsidP="00F62D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</w:t>
            </w:r>
            <w:r w:rsidRPr="00F62D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Приготовление  блюда из птицы  для  диетического и лечебного питания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2DA3" w:rsidRDefault="00F62DA3" w:rsidP="00F62D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62D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Приготовление сладкие блюда и напитки  для  диетического и лечебного питания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62DA3" w:rsidRPr="00263C2C" w:rsidRDefault="00F62DA3" w:rsidP="00F62DA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D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2.10.</w:t>
            </w:r>
            <w:r w:rsidRPr="00F62D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Приготовление мучных блюд и мучных и кулинарных изделий  для  диетического и лечебного питания</w:t>
            </w:r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</w:t>
            </w: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6B84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536B84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87" w:type="dxa"/>
          </w:tcPr>
          <w:p w:rsidR="00A77818" w:rsidRPr="00A77818" w:rsidRDefault="00A77818" w:rsidP="00A778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31984-2012 Услуги общественного питания. Общие требования.-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2015-01-01. -  М.: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, 2014.-III, 8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30524-2013 Услуги общественного питания. Требования к персоналу. -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2016-01-01. -  М.: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, 2014.-III, 48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31985-2013 Услуги общественного питания. Термины и определения.-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. 2015-01-01. -  М.: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, 2014.-III, 10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. 2016 – 01 – 01.- М.: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, 2014.- III, 12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30389 - 2013  Услуги общественного питания. Предприятия общественного питания. Классификация и общие требования –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. 2016 – 01 – 01. – М.: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, 2014.- III, 12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31986-2012  Услуги общественного питания. Метод органолептической оценки качества продукции общественного питания. –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. 2015 – 01 – 01. – М.: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, 2014. – III, 11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. 2015 – 01 – 01. – М.: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, 2014.- III, 16 с. 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. 2015 – 01 – 01. – М.: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, 2014. – III, 10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Профессиональный стандарт «Кондитер/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Шоколатье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Сборник технологических нормативов по производству мучных кондитерских и булочных изделий. Сборник рецептур. /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Минторг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России – М.: Легкая промышленность и бытовое обслуживание, 2000г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Сборник рецептур мучных кондитерских и булочных изделий для предприятий общественного питания М. «Экономика», 2000г.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Общественное питание. Справочник кондитера М., 2020г.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Ботов М.И. Оборудование предприятий общественного 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питания : учебник для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студ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чрежденийвысш.проф.образования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/ М.И. Ботов, В.Д.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Елхина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, В.П. Кирпичников. – 1-е изд. – М. : Издательский центр «Академия», 2020г. – 416 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Бутейкис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Н.Г. Технология приготовления мучных кондитерских изделий: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/ Н.Г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Бутейкис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 – 13-е изд. – М. : Издательский центр «Академия», 2022г. – 336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Ермилова С.В. Приготовление хлебобулочных, мучных кондитерских изделий: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/ С.В. Ермилова. – 1-е изд. – М. : Издательский центр «Академия», 2021г. – 336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Ермилова С.В. Торты, пирожные и десерты: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для учреждений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/ С.В. Ермилова., Е.И. Соколова – 5-е изд. – М. : Издательский центр «Академия», 2021г. – 80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Кащенко В.Ф. Оборудование предприятий общественного питания: учебное пособие/В.Ф. Кащенко, Р.В. Кащенко. – М.: Альфа, 2020г. – 416 с. 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Лутошкина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Г.Г. Техническое оснащение и организация рабочего места: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/ Г.Г.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Лутошкина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, Ж.С. Анохина. – 1-е изд. – М. : Издательский центр «Академия», 2021г. – 240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Матюхина З.П. Товароведение пищевых продуктов: учебник для нач. проф. образования / З.П. Матюхина. -  М.: Академия, 2020. – 336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Мармузова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Л.В. Основы микробиологии, санитарии и гигиены в пищевой промышленности: учебник для НПО/ Л.В.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Мармузова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 -  М.: Академия, 2020 – 160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Радченко С.Н Организация производства на предприятиях общественного питания: учебник для нач. проф. образования /С.Н. Радченко.- «Феникс», 2020 – 373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Профессиональные стандарты индустрии питания. Т.1 / Федерация Рестораторов и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Отельеров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 -  М.: Ресторанные ведомости, 2020. – 512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Потапова И.И. Калькуляция и учет 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нач.проф.образования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/ И.И. Потапова. – 9-е изд., стер. – М.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центр «Академия», 2021. – 176 с.</w:t>
            </w:r>
          </w:p>
          <w:p w:rsid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Усов В.В. Организация производства и обслуживания на предприятиях общественного питания 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для студ. учреждений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/ В.В. Усов. – 13-е изд., стер. – М.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центр «Академия», 2022. – 432 с.</w:t>
            </w:r>
          </w:p>
          <w:p w:rsidR="00AD45B5" w:rsidRPr="000E16FD" w:rsidRDefault="00A77818" w:rsidP="000E16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 – ресурсы: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Российская Федерация. Законы.  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О качестве и безопасности пищевых продуктов [Электронный ресурс]: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 закон: [принят Гос.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Думой  1 дек.1999 г.: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одобр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Советом Федерации 23 дек. 1999 г.: в ред. на 13.07.2015г. № 213-ФЗ].</w:t>
            </w:r>
            <w:proofErr w:type="gramEnd"/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СанПиН  2.3.2. 1324-03Гигиенические требования к срокам годности и условиям хранения пищевых продуктов [Электронный 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ресурс]: постановление Главного государственного санитарного врача РФ от 22 мая 2003 г. № 98.            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СП 1.1.1058-01. Организация и проведение производственного 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СанПиН 2.3.6. 1079-01 Санитарно-эпидемиологические требования к организациям общественного питания, изготовлению и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оборотоспособности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http://fcior.edu.ru/catalog/meta/5/p/page.html; (дата обращения 21.05.2015г.)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http://www.jur-jur.ru/journals/jur22/index.html; (дата обращения 24.05.2025г.)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http://www.eda-server.ru/gastronom/; (дата обращения 24.05.2025г.)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http://www.eda-server.ru/culinary-school/ (дата обращения 21.05.2025г.)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https://ru.pinterest.com/explore/современные-торты-914889126255/ (дата обращения. 21.05.2025г.)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http://andychef.ru/recipes/eurasia-mirror-glaze/ (дата обращения 24.05.2025г.)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http://andychef.ru/recipes/smith/ (дата обращения 21.05.2025г.)</w:t>
            </w:r>
          </w:p>
          <w:p w:rsid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>http://www.twirpx.com/file/128573/ (дата обращения 21.05.2025г.)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источники: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Ермилова С.В. Мучные кондитерские изделия из дрожжевого теста: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для учреждений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/ С.В. Ермилова., Е.И. Соколова – 5-е изд. – М. : Издательский центр «Академия», 2020. – 80 с.</w:t>
            </w:r>
          </w:p>
          <w:p w:rsidR="000E16FD" w:rsidRPr="000E16FD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Ермилова С.В. Мучные кондитерские изделия из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бездрожжевого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теста: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для учреждений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/ С.В. Ермилова., Е.И. Соколова – 3-е изд. – М. : Издательский центр «Академия», 2021. – 80 с.</w:t>
            </w:r>
          </w:p>
          <w:p w:rsidR="000E16FD" w:rsidRPr="00F87AC7" w:rsidRDefault="000E16FD" w:rsidP="000E1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Соколова Е.И. Современное сырье для кондитерского производства: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для учреждений </w:t>
            </w:r>
            <w:proofErr w:type="spellStart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0E16FD">
              <w:rPr>
                <w:rFonts w:ascii="Times New Roman" w:hAnsi="Times New Roman" w:cs="Times New Roman"/>
                <w:sz w:val="24"/>
                <w:szCs w:val="24"/>
              </w:rPr>
              <w:t xml:space="preserve"> / Е.И. Соколова, С.В. Ермилова – 3-е изд. – М. : Издательский центр «Академия», 2020. – 64 с.</w:t>
            </w:r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Фонд оценочных средств текущего контроля </w:t>
            </w: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успеваемости обучающихся (</w:t>
            </w:r>
            <w:r w:rsidRPr="00536B84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7087" w:type="dxa"/>
          </w:tcPr>
          <w:p w:rsidR="00AD45B5" w:rsidRPr="00263C2C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задания;</w:t>
            </w:r>
          </w:p>
          <w:p w:rsidR="00AD45B5" w:rsidRPr="00263C2C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Вопросы для подготовки к зачету</w:t>
            </w:r>
          </w:p>
          <w:p w:rsidR="00AD45B5" w:rsidRDefault="000E16FD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Индивидуальные задания для </w:t>
            </w:r>
            <w:r w:rsidRPr="000E16FD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  <w:p w:rsidR="000E16FD" w:rsidRDefault="000E16FD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для экзамена</w:t>
            </w:r>
          </w:p>
          <w:bookmarkEnd w:id="0"/>
          <w:p w:rsidR="000E16FD" w:rsidRPr="00536B84" w:rsidRDefault="000E16FD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7087" w:type="dxa"/>
          </w:tcPr>
          <w:p w:rsidR="00AD45B5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</w:tr>
    </w:tbl>
    <w:p w:rsidR="00AD45B5" w:rsidRPr="00536B84" w:rsidRDefault="00AD45B5" w:rsidP="00AD4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EB4" w:rsidRDefault="000E16FD"/>
    <w:sectPr w:rsidR="001E1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EAD"/>
    <w:multiLevelType w:val="hybridMultilevel"/>
    <w:tmpl w:val="371E0A30"/>
    <w:lvl w:ilvl="0" w:tplc="0419000F">
      <w:start w:val="1"/>
      <w:numFmt w:val="decimal"/>
      <w:lvlText w:val="%1."/>
      <w:lvlJc w:val="left"/>
      <w:pPr>
        <w:ind w:left="266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3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1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8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5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2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9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7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422" w:hanging="180"/>
      </w:pPr>
      <w:rPr>
        <w:rFonts w:cs="Times New Roman"/>
      </w:rPr>
    </w:lvl>
  </w:abstractNum>
  <w:abstractNum w:abstractNumId="1">
    <w:nsid w:val="7A597241"/>
    <w:multiLevelType w:val="hybridMultilevel"/>
    <w:tmpl w:val="6C30F360"/>
    <w:lvl w:ilvl="0" w:tplc="B29A4046">
      <w:start w:val="1"/>
      <w:numFmt w:val="decimal"/>
      <w:lvlText w:val="%1."/>
      <w:lvlJc w:val="left"/>
      <w:pPr>
        <w:ind w:left="1636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>
      <w:start w:val="1"/>
      <w:numFmt w:val="lowerRoman"/>
      <w:lvlText w:val="%3."/>
      <w:lvlJc w:val="right"/>
      <w:pPr>
        <w:ind w:left="3076" w:hanging="180"/>
      </w:pPr>
    </w:lvl>
    <w:lvl w:ilvl="3" w:tplc="0419000F">
      <w:start w:val="1"/>
      <w:numFmt w:val="decimal"/>
      <w:lvlText w:val="%4."/>
      <w:lvlJc w:val="left"/>
      <w:pPr>
        <w:ind w:left="3796" w:hanging="360"/>
      </w:pPr>
    </w:lvl>
    <w:lvl w:ilvl="4" w:tplc="04190019">
      <w:start w:val="1"/>
      <w:numFmt w:val="lowerLetter"/>
      <w:lvlText w:val="%5."/>
      <w:lvlJc w:val="left"/>
      <w:pPr>
        <w:ind w:left="4516" w:hanging="360"/>
      </w:pPr>
    </w:lvl>
    <w:lvl w:ilvl="5" w:tplc="0419001B">
      <w:start w:val="1"/>
      <w:numFmt w:val="lowerRoman"/>
      <w:lvlText w:val="%6."/>
      <w:lvlJc w:val="right"/>
      <w:pPr>
        <w:ind w:left="5236" w:hanging="180"/>
      </w:pPr>
    </w:lvl>
    <w:lvl w:ilvl="6" w:tplc="0419000F">
      <w:start w:val="1"/>
      <w:numFmt w:val="decimal"/>
      <w:lvlText w:val="%7."/>
      <w:lvlJc w:val="left"/>
      <w:pPr>
        <w:ind w:left="5956" w:hanging="360"/>
      </w:pPr>
    </w:lvl>
    <w:lvl w:ilvl="7" w:tplc="04190019">
      <w:start w:val="1"/>
      <w:numFmt w:val="lowerLetter"/>
      <w:lvlText w:val="%8."/>
      <w:lvlJc w:val="left"/>
      <w:pPr>
        <w:ind w:left="6676" w:hanging="360"/>
      </w:pPr>
    </w:lvl>
    <w:lvl w:ilvl="8" w:tplc="0419001B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C37"/>
    <w:rsid w:val="000E16FD"/>
    <w:rsid w:val="001935E9"/>
    <w:rsid w:val="00194ECE"/>
    <w:rsid w:val="004A45AA"/>
    <w:rsid w:val="00507C37"/>
    <w:rsid w:val="00551674"/>
    <w:rsid w:val="00A77818"/>
    <w:rsid w:val="00AD45B5"/>
    <w:rsid w:val="00BE7FAB"/>
    <w:rsid w:val="00D07A9D"/>
    <w:rsid w:val="00D20F28"/>
    <w:rsid w:val="00E6411A"/>
    <w:rsid w:val="00F62DA3"/>
    <w:rsid w:val="00F8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D45B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D4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78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D45B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D4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78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2452</Words>
  <Characters>13979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win10</cp:lastModifiedBy>
  <cp:revision>11</cp:revision>
  <dcterms:created xsi:type="dcterms:W3CDTF">2024-06-06T14:36:00Z</dcterms:created>
  <dcterms:modified xsi:type="dcterms:W3CDTF">2025-06-23T08:15:00Z</dcterms:modified>
</cp:coreProperties>
</file>